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tension superficielle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40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Mesure de tension supreficielle: Loi de Jurin</w:t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La monté d’un fluide dans un capillaire suis la loi de jurin : </w:t>
      </w:r>
      <w:r w:rsidDel="00000000" w:rsidR="00000000" w:rsidRPr="00000000">
        <w:rPr/>
        <w:drawing>
          <wp:inline distB="114300" distT="114300" distL="114300" distR="114300">
            <wp:extent cx="1143000" cy="4095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Capillaire de rayon variable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Possible montage optique pour une meilleur visualisation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  <w:t xml:space="preserve">On utilise une méthode d’analyse d’image pour obtenire les différente distance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Mesure de tension superficielle de surface par arrachement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La Force de capillarité sur un barreau s’exprimant de la forme 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On peut donc obtenire la tension de surface de différent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balance d’arrachement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différent poids d’étalonnage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Le but est de faire différent mesure pour obtenir une moyen statistique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etalonnage du capteur avec des masses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On procède à l’offset avec la balance simple ensuite on va ajouter des poids pour tracer notre droite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Mesure de la tension de surface on peut faire une moyenne statistique 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  <w:t xml:space="preserve">!!! La tension de surface dépendant grandement de la température on ne peut pas le faire en cas de forte variation de la température !!!! 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!!! Si mesure à l'oscilloscope bien justifier car c’est beaucoups plus précis au voltmètre askip non sens de le faire à l’osilo!!!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Il suffit de regarder en défilement le saut de tension au moment de l’arrachement pour en déduire la tension superficielle de surface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Onde gravito-Capillaire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En tracant la relation de dispersion des onde gravito capillaire en eau profond on peut retrouver la tension de surface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Bassin d’onde gravito capillaire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2C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Stalagmométrie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méthode utilisée en métrologie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5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Manip 5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E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Bruneau andré auty sur le tension superficielle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!!!</w:t>
      </w:r>
    </w:p>
    <w:p w:rsidR="00000000" w:rsidDel="00000000" w:rsidP="00000000" w:rsidRDefault="00000000" w:rsidRPr="00000000" w14:paraId="00000044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Pk re replire en live la cuve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car tension supreficelle depend des interaction est donc des impurte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Comment enlevr les erreur de paralaxe</w:t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  <w:t xml:space="preserve">Avec l'image d’un grille en plus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Quelle est la résolution de l'oscillo ?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On numérise sur 10 bit on mesure sur 10 o en affiche 8 carreau dle voltmètre et plus préciws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