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Fiche Manip régime transitoire (cf Cillian)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59380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1227" l="0" r="0" t="2845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93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93c47d"/>
        </w:rPr>
      </w:pPr>
      <w:r w:rsidDel="00000000" w:rsidR="00000000" w:rsidRPr="00000000">
        <w:rPr>
          <w:b w:val="1"/>
          <w:color w:val="93c47d"/>
          <w:rtl w:val="0"/>
        </w:rPr>
        <w:t xml:space="preserve">Remarques :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La MCC noire est pratique car elle se déstabilise facilement ce qui est pratique pour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Régime transitoire d’un circuit RLC</w:t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Plaquette de circuit RLC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Oscilloscope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GBF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Pourquoi avoir fixé (0,0) certe OK car en se point R infini et donc dissipé donc Q=0 ?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Ca va pas dans le bon sens de l’enlever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Pour avoir une autre méthode de mesure du facteur de qualité ecart entre le coirssement des asymptote et la max de la courbe = 20 log(Q)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Asservissement d’une MCC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Etude de l'asservissement d’un MCC dans le bute de maximiser le tempsd e réponse et l'écart statique à a la consigne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MCC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Hacheur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Plaquette PID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Oscilloscope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GBF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Vous avez choisie une correction PI et pas P ?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Quesqu’on peut faire pour stabiliser ?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Rajouter un correcteur D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Frottement sec et fluide sur un pendule pesant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Pendule pesant (1 avec plaque 2 sans plaque et un frottement sec)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Oscilloscope</w:t>
      </w:r>
    </w:p>
    <w:p w:rsidR="00000000" w:rsidDel="00000000" w:rsidP="00000000" w:rsidRDefault="00000000" w:rsidRPr="00000000" w14:paraId="0000003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Frottement fluide</w:t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  <w:t xml:space="preserve">On peut remonter avec une acquisition sur un lancé et un fit via un programme on peut obtenir le temps caractéristique de décroissance</w:t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Frottement Sec</w:t>
      </w:r>
    </w:p>
    <w:p w:rsidR="00000000" w:rsidDel="00000000" w:rsidP="00000000" w:rsidRDefault="00000000" w:rsidRPr="00000000" w14:paraId="0000003C">
      <w:pPr>
        <w:ind w:left="0" w:firstLine="0"/>
        <w:rPr/>
      </w:pPr>
      <w:r w:rsidDel="00000000" w:rsidR="00000000" w:rsidRPr="00000000">
        <w:rPr>
          <w:rtl w:val="0"/>
        </w:rPr>
        <w:t xml:space="preserve">On Constate une atténuation linéaire qui nous permet de remonter à  K</w:t>
      </w:r>
    </w:p>
    <w:p w:rsidR="00000000" w:rsidDel="00000000" w:rsidP="00000000" w:rsidRDefault="00000000" w:rsidRPr="00000000" w14:paraId="0000003D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Si on mette les 2 type de frottement ?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 Au grand vitesse ces le frottement fluide qui prédomine et sur les basse vitesse c’est le frottement sec</w:t>
      </w:r>
    </w:p>
    <w:p w:rsidR="00000000" w:rsidDel="00000000" w:rsidP="00000000" w:rsidRDefault="00000000" w:rsidRPr="00000000" w14:paraId="00000041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color w:val="cc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