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Obtenir un grandissement de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Fair un petit schema G=2 A’B’/AB o constate que il faut placer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Source image infini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Lentille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