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Biblio: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-Livre PSI Duno édition 2013 + leçon transducteur ladi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cap prepa vert pour effet de peau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Physique en application: 150 problème de physique édition ellipse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(Pour la dernière application du coût de production de la ligne haute tension 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