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Introduction de la notion d’impédance : analogie méca - élec Soutif chapitre 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